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F51" w:rsidRPr="00B80B1E" w:rsidRDefault="00C65F51" w:rsidP="00B80B1E">
      <w:pPr>
        <w:spacing w:line="240" w:lineRule="exact"/>
        <w:rPr>
          <w:rFonts w:ascii="微软雅黑" w:eastAsia="微软雅黑" w:hAnsi="微软雅黑" w:cs="宋体"/>
          <w:sz w:val="22"/>
          <w:szCs w:val="22"/>
        </w:rPr>
      </w:pPr>
    </w:p>
    <w:p w:rsidR="00C65F51" w:rsidRPr="001D5983" w:rsidRDefault="00E62DE0" w:rsidP="00B80B1E">
      <w:pPr>
        <w:widowControl/>
        <w:spacing w:line="600" w:lineRule="exact"/>
        <w:jc w:val="center"/>
        <w:rPr>
          <w:rFonts w:ascii="微软雅黑" w:eastAsia="微软雅黑" w:hAnsi="微软雅黑" w:cs="CESI小标宋-GB18030"/>
          <w:b/>
          <w:color w:val="7030A0"/>
          <w:sz w:val="40"/>
          <w:szCs w:val="40"/>
          <w:shd w:val="clear" w:color="auto" w:fill="FFFFFF"/>
        </w:rPr>
      </w:pPr>
      <w:bookmarkStart w:id="0" w:name="最高人民法院关于审理政府信息公开行政案件适用法律若干问题的解释"/>
      <w:bookmarkEnd w:id="0"/>
      <w:r w:rsidRPr="001D5983">
        <w:rPr>
          <w:rFonts w:ascii="微软雅黑" w:eastAsia="微软雅黑" w:hAnsi="微软雅黑" w:cs="方正小标宋简体" w:hint="eastAsia"/>
          <w:b/>
          <w:color w:val="7030A0"/>
          <w:sz w:val="40"/>
          <w:szCs w:val="40"/>
          <w:shd w:val="clear" w:color="auto" w:fill="FFFFFF"/>
        </w:rPr>
        <w:t>最高人民法院</w:t>
      </w:r>
      <w:bookmarkStart w:id="1" w:name="_GoBack"/>
      <w:bookmarkEnd w:id="1"/>
      <w:r w:rsidRPr="001D5983">
        <w:rPr>
          <w:rFonts w:ascii="微软雅黑" w:eastAsia="微软雅黑" w:hAnsi="微软雅黑" w:cs="方正小标宋简体" w:hint="eastAsia"/>
          <w:b/>
          <w:color w:val="7030A0"/>
          <w:sz w:val="40"/>
          <w:szCs w:val="40"/>
          <w:shd w:val="clear" w:color="auto" w:fill="FFFFFF"/>
        </w:rPr>
        <w:br/>
        <w:t>关于审理政府信息公开行政案件适用法律若干问题的解释</w:t>
      </w:r>
    </w:p>
    <w:p w:rsidR="00C65F51" w:rsidRDefault="00C65F51" w:rsidP="00B80B1E">
      <w:pPr>
        <w:spacing w:line="240" w:lineRule="exact"/>
        <w:rPr>
          <w:rFonts w:ascii="微软雅黑" w:eastAsia="微软雅黑" w:hAnsi="微软雅黑" w:cs="宋体"/>
          <w:sz w:val="22"/>
          <w:szCs w:val="22"/>
        </w:rPr>
      </w:pPr>
    </w:p>
    <w:p w:rsidR="00B80B1E" w:rsidRDefault="00B80B1E" w:rsidP="00B80B1E">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2025-06-01</w:t>
      </w:r>
    </w:p>
    <w:p w:rsidR="00B80B1E" w:rsidRPr="00B80B1E" w:rsidRDefault="00B80B1E" w:rsidP="00B80B1E">
      <w:pPr>
        <w:spacing w:line="240" w:lineRule="exact"/>
        <w:rPr>
          <w:rFonts w:ascii="微软雅黑" w:eastAsia="微软雅黑" w:hAnsi="微软雅黑" w:cs="宋体"/>
          <w:sz w:val="22"/>
          <w:szCs w:val="22"/>
        </w:rPr>
      </w:pPr>
    </w:p>
    <w:p w:rsidR="00C65F51" w:rsidRPr="00B80B1E" w:rsidRDefault="00E62DE0" w:rsidP="00B80B1E">
      <w:pPr>
        <w:spacing w:line="240" w:lineRule="exact"/>
        <w:jc w:val="center"/>
        <w:rPr>
          <w:rFonts w:ascii="微软雅黑" w:eastAsia="微软雅黑" w:hAnsi="微软雅黑" w:cs="仿宋_GB2312"/>
          <w:sz w:val="22"/>
          <w:szCs w:val="22"/>
        </w:rPr>
      </w:pPr>
      <w:bookmarkStart w:id="2" w:name="文号"/>
      <w:bookmarkEnd w:id="2"/>
      <w:r w:rsidRPr="00B80B1E">
        <w:rPr>
          <w:rFonts w:ascii="微软雅黑" w:eastAsia="微软雅黑" w:hAnsi="微软雅黑" w:cs="仿宋_GB2312" w:hint="eastAsia"/>
          <w:sz w:val="22"/>
          <w:szCs w:val="22"/>
        </w:rPr>
        <w:t>法释〔2025〕8号</w:t>
      </w:r>
    </w:p>
    <w:p w:rsidR="00C65F51" w:rsidRPr="00B80B1E" w:rsidRDefault="00C65F51" w:rsidP="00B80B1E">
      <w:pPr>
        <w:spacing w:line="240" w:lineRule="exact"/>
        <w:rPr>
          <w:rFonts w:ascii="微软雅黑" w:eastAsia="微软雅黑" w:hAnsi="微软雅黑" w:cs="宋体"/>
          <w:sz w:val="22"/>
          <w:szCs w:val="22"/>
        </w:rPr>
      </w:pPr>
    </w:p>
    <w:p w:rsidR="00C65F51" w:rsidRPr="006C7968" w:rsidRDefault="00E62DE0" w:rsidP="00B80B1E">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3" w:name="题注"/>
      <w:bookmarkEnd w:id="3"/>
      <w:r w:rsidRPr="006C7968">
        <w:rPr>
          <w:rFonts w:ascii="微软雅黑" w:eastAsia="微软雅黑" w:hAnsi="微软雅黑" w:cs="楷体_GB2312" w:hint="eastAsia"/>
          <w:bCs/>
          <w:sz w:val="21"/>
          <w:szCs w:val="21"/>
          <w:shd w:val="clear" w:color="auto" w:fill="FFFFFF"/>
        </w:rPr>
        <w:t>（2024年12月24日最高人民法院审判委员会第1939次会议通过，自2025年6月1日起施行）</w:t>
      </w:r>
    </w:p>
    <w:p w:rsidR="00C65F51" w:rsidRPr="00B80B1E" w:rsidRDefault="00C65F51" w:rsidP="00B80B1E">
      <w:pPr>
        <w:spacing w:line="400" w:lineRule="exact"/>
        <w:rPr>
          <w:rFonts w:ascii="微软雅黑" w:eastAsia="微软雅黑" w:hAnsi="微软雅黑" w:cs="宋体"/>
          <w:sz w:val="24"/>
        </w:rPr>
      </w:pP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为正确审理政府信息公开行政案件，根据《中华人民共和国行政诉讼法》（以下简称行政诉讼法）、《中华人民共和国政府信息公开条例》（以下简称政府信息公开条例）等法律、行政法规的规定，结合行政审判工作实际，制定本解释。</w:t>
      </w:r>
    </w:p>
    <w:p w:rsidR="00C65F51" w:rsidRPr="00B80B1E" w:rsidRDefault="00E62DE0" w:rsidP="00B80B1E">
      <w:pPr>
        <w:spacing w:line="400" w:lineRule="exact"/>
        <w:ind w:firstLineChars="200" w:firstLine="472"/>
        <w:rPr>
          <w:rFonts w:ascii="微软雅黑" w:eastAsia="微软雅黑" w:hAnsi="微软雅黑" w:cs="仿宋_GB2312"/>
          <w:sz w:val="24"/>
        </w:rPr>
      </w:pPr>
      <w:bookmarkStart w:id="4" w:name="第一条"/>
      <w:bookmarkEnd w:id="4"/>
      <w:r w:rsidRPr="00B80B1E">
        <w:rPr>
          <w:rFonts w:ascii="微软雅黑" w:eastAsia="微软雅黑" w:hAnsi="微软雅黑" w:cs="黑体" w:hint="eastAsia"/>
          <w:b/>
          <w:sz w:val="24"/>
        </w:rPr>
        <w:t>第一条</w:t>
      </w:r>
      <w:r w:rsidRPr="00B80B1E">
        <w:rPr>
          <w:rFonts w:ascii="微软雅黑" w:eastAsia="微软雅黑" w:hAnsi="微软雅黑" w:cs="仿宋_GB2312" w:hint="eastAsia"/>
          <w:sz w:val="24"/>
        </w:rPr>
        <w:t xml:space="preserve">　公民、法人或者其他组织认为下列</w:t>
      </w:r>
      <w:proofErr w:type="gramStart"/>
      <w:r w:rsidRPr="00B80B1E">
        <w:rPr>
          <w:rFonts w:ascii="微软雅黑" w:eastAsia="微软雅黑" w:hAnsi="微软雅黑" w:cs="仿宋_GB2312" w:hint="eastAsia"/>
          <w:sz w:val="24"/>
        </w:rPr>
        <w:t>涉政府</w:t>
      </w:r>
      <w:proofErr w:type="gramEnd"/>
      <w:r w:rsidRPr="00B80B1E">
        <w:rPr>
          <w:rFonts w:ascii="微软雅黑" w:eastAsia="微软雅黑" w:hAnsi="微软雅黑" w:cs="仿宋_GB2312" w:hint="eastAsia"/>
          <w:sz w:val="24"/>
        </w:rPr>
        <w:t>信息公开行为侵犯其合法权益，依法提起行政诉讼的，人民法院应当受理：</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（一）向行政机关申请获取政府信息，行政机关告知政府信息无法提供或者</w:t>
      </w:r>
      <w:proofErr w:type="gramStart"/>
      <w:r w:rsidRPr="00B80B1E">
        <w:rPr>
          <w:rFonts w:ascii="微软雅黑" w:eastAsia="微软雅黑" w:hAnsi="微软雅黑" w:cs="仿宋_GB2312" w:hint="eastAsia"/>
          <w:sz w:val="24"/>
        </w:rPr>
        <w:t>不予处理</w:t>
      </w:r>
      <w:proofErr w:type="gramEnd"/>
      <w:r w:rsidRPr="00B80B1E">
        <w:rPr>
          <w:rFonts w:ascii="微软雅黑" w:eastAsia="微软雅黑" w:hAnsi="微软雅黑" w:cs="仿宋_GB2312" w:hint="eastAsia"/>
          <w:sz w:val="24"/>
        </w:rPr>
        <w:t>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（二）行政复议机关对政府信息公开条例第十四条、第十五条、第十六条规定的不予公开行为</w:t>
      </w:r>
      <w:proofErr w:type="gramStart"/>
      <w:r w:rsidRPr="00B80B1E">
        <w:rPr>
          <w:rFonts w:ascii="微软雅黑" w:eastAsia="微软雅黑" w:hAnsi="微软雅黑" w:cs="仿宋_GB2312" w:hint="eastAsia"/>
          <w:sz w:val="24"/>
        </w:rPr>
        <w:t>作出</w:t>
      </w:r>
      <w:proofErr w:type="gramEnd"/>
      <w:r w:rsidRPr="00B80B1E">
        <w:rPr>
          <w:rFonts w:ascii="微软雅黑" w:eastAsia="微软雅黑" w:hAnsi="微软雅黑" w:cs="仿宋_GB2312" w:hint="eastAsia"/>
          <w:sz w:val="24"/>
        </w:rPr>
        <w:t>行政复议决定的；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（三）认为行政机关提供的政府信息不符合其申请内容的；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（四）认为行政机关主动公开或者依他人申请公开政府信息侵犯其商业秘密、个人隐私等合法权益的；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（五）认为行政机关在政府信息公开工作中的其他行为侵犯其合法权益的。</w:t>
      </w:r>
    </w:p>
    <w:p w:rsidR="00C65F51" w:rsidRPr="00B80B1E" w:rsidRDefault="00E62DE0" w:rsidP="00B80B1E">
      <w:pPr>
        <w:spacing w:line="400" w:lineRule="exact"/>
        <w:ind w:firstLineChars="200" w:firstLine="472"/>
        <w:rPr>
          <w:rFonts w:ascii="微软雅黑" w:eastAsia="微软雅黑" w:hAnsi="微软雅黑" w:cs="仿宋_GB2312"/>
          <w:sz w:val="24"/>
        </w:rPr>
      </w:pPr>
      <w:bookmarkStart w:id="5" w:name="第二条"/>
      <w:bookmarkEnd w:id="5"/>
      <w:r w:rsidRPr="00B80B1E">
        <w:rPr>
          <w:rFonts w:ascii="微软雅黑" w:eastAsia="微软雅黑" w:hAnsi="微软雅黑" w:cs="黑体" w:hint="eastAsia"/>
          <w:b/>
          <w:sz w:val="24"/>
        </w:rPr>
        <w:t>第二条</w:t>
      </w:r>
      <w:r w:rsidRPr="00B80B1E">
        <w:rPr>
          <w:rFonts w:ascii="微软雅黑" w:eastAsia="微软雅黑" w:hAnsi="微软雅黑" w:cs="仿宋_GB2312" w:hint="eastAsia"/>
          <w:sz w:val="24"/>
        </w:rPr>
        <w:t xml:space="preserve">　公民、法人或者其他组织认为行政机关不依法履行主动公开政府信息职责，直接向人民法院提起诉讼的，应当告知其先向行政机关申请获取政府信息。</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对行政机关的答复、逾期不予答复等行为不服的，可以依法申请行政复议或者提起行政诉讼。</w:t>
      </w:r>
    </w:p>
    <w:p w:rsidR="00C65F51" w:rsidRPr="00B80B1E" w:rsidRDefault="00E62DE0" w:rsidP="00B80B1E">
      <w:pPr>
        <w:spacing w:line="400" w:lineRule="exact"/>
        <w:ind w:firstLineChars="200" w:firstLine="472"/>
        <w:rPr>
          <w:rFonts w:ascii="微软雅黑" w:eastAsia="微软雅黑" w:hAnsi="微软雅黑" w:cs="仿宋_GB2312"/>
          <w:sz w:val="24"/>
        </w:rPr>
      </w:pPr>
      <w:bookmarkStart w:id="6" w:name="第三条"/>
      <w:bookmarkEnd w:id="6"/>
      <w:r w:rsidRPr="00B80B1E">
        <w:rPr>
          <w:rFonts w:ascii="微软雅黑" w:eastAsia="微软雅黑" w:hAnsi="微软雅黑" w:cs="黑体" w:hint="eastAsia"/>
          <w:b/>
          <w:sz w:val="24"/>
        </w:rPr>
        <w:t>第三条</w:t>
      </w:r>
      <w:r w:rsidRPr="00B80B1E">
        <w:rPr>
          <w:rFonts w:ascii="微软雅黑" w:eastAsia="微软雅黑" w:hAnsi="微软雅黑" w:cs="仿宋_GB2312" w:hint="eastAsia"/>
          <w:sz w:val="24"/>
        </w:rPr>
        <w:t xml:space="preserve">　认为行政机关</w:t>
      </w:r>
      <w:proofErr w:type="gramStart"/>
      <w:r w:rsidRPr="00B80B1E">
        <w:rPr>
          <w:rFonts w:ascii="微软雅黑" w:eastAsia="微软雅黑" w:hAnsi="微软雅黑" w:cs="仿宋_GB2312" w:hint="eastAsia"/>
          <w:sz w:val="24"/>
        </w:rPr>
        <w:t>作出</w:t>
      </w:r>
      <w:proofErr w:type="gramEnd"/>
      <w:r w:rsidRPr="00B80B1E">
        <w:rPr>
          <w:rFonts w:ascii="微软雅黑" w:eastAsia="微软雅黑" w:hAnsi="微软雅黑" w:cs="仿宋_GB2312" w:hint="eastAsia"/>
          <w:sz w:val="24"/>
        </w:rPr>
        <w:t>的政</w:t>
      </w:r>
      <w:r w:rsidR="006C7968">
        <w:rPr>
          <w:rFonts w:ascii="微软雅黑" w:eastAsia="微软雅黑" w:hAnsi="微软雅黑" w:cs="仿宋_GB2312" w:hint="eastAsia"/>
          <w:sz w:val="24"/>
        </w:rPr>
        <w:t>府信息公开、不予公开等行为侵害其合法权益提起诉讼的公民、法人或</w:t>
      </w:r>
      <w:r w:rsidRPr="00B80B1E">
        <w:rPr>
          <w:rFonts w:ascii="微软雅黑" w:eastAsia="微软雅黑" w:hAnsi="微软雅黑" w:cs="仿宋_GB2312" w:hint="eastAsia"/>
          <w:sz w:val="24"/>
        </w:rPr>
        <w:t>其他组织，属于行政诉讼法第二十五条第一款规定的“有利害关系的公民、法人或者其他组织”。</w:t>
      </w:r>
    </w:p>
    <w:p w:rsidR="00C65F51" w:rsidRPr="00B80B1E" w:rsidRDefault="00E62DE0" w:rsidP="00B80B1E">
      <w:pPr>
        <w:spacing w:line="400" w:lineRule="exact"/>
        <w:ind w:firstLineChars="200" w:firstLine="472"/>
        <w:rPr>
          <w:rFonts w:ascii="微软雅黑" w:eastAsia="微软雅黑" w:hAnsi="微软雅黑" w:cs="仿宋_GB2312"/>
          <w:sz w:val="24"/>
        </w:rPr>
      </w:pPr>
      <w:bookmarkStart w:id="7" w:name="第四条"/>
      <w:bookmarkEnd w:id="7"/>
      <w:r w:rsidRPr="00B80B1E">
        <w:rPr>
          <w:rFonts w:ascii="微软雅黑" w:eastAsia="微软雅黑" w:hAnsi="微软雅黑" w:cs="黑体" w:hint="eastAsia"/>
          <w:b/>
          <w:sz w:val="24"/>
        </w:rPr>
        <w:t>第四条</w:t>
      </w:r>
      <w:r w:rsidRPr="00B80B1E">
        <w:rPr>
          <w:rFonts w:ascii="微软雅黑" w:eastAsia="微软雅黑" w:hAnsi="微软雅黑" w:cs="仿宋_GB2312" w:hint="eastAsia"/>
          <w:sz w:val="24"/>
        </w:rPr>
        <w:t xml:space="preserve">　公民、法人或者其他组织对主动公开政府信息行为不服提起诉讼的，以公开该政府信息的行政机关为被告。</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公民、法人或者其他组织对依申请公开政府信息行为不服提起诉讼的，以</w:t>
      </w:r>
      <w:proofErr w:type="gramStart"/>
      <w:r w:rsidRPr="00B80B1E">
        <w:rPr>
          <w:rFonts w:ascii="微软雅黑" w:eastAsia="微软雅黑" w:hAnsi="微软雅黑" w:cs="仿宋_GB2312" w:hint="eastAsia"/>
          <w:sz w:val="24"/>
        </w:rPr>
        <w:t>作出</w:t>
      </w:r>
      <w:proofErr w:type="gramEnd"/>
      <w:r w:rsidRPr="00B80B1E">
        <w:rPr>
          <w:rFonts w:ascii="微软雅黑" w:eastAsia="微软雅黑" w:hAnsi="微软雅黑" w:cs="仿宋_GB2312" w:hint="eastAsia"/>
          <w:sz w:val="24"/>
        </w:rPr>
        <w:t>答复的行政机关为被告；逾期未作答复的，以收到申请的行政机关为被告。</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根据政府信息公开条例第四条的规定，县级以上地方人民政府指定政府信息公开工作机构负责本机关政府信息公开日常工作，公民、法人或者其他组织对该机构以自己名义所作的政府信息公开行为不服提起诉讼的，以该机构为被告。</w:t>
      </w:r>
    </w:p>
    <w:p w:rsidR="00C65F51" w:rsidRPr="00B80B1E" w:rsidRDefault="00E62DE0" w:rsidP="00B80B1E">
      <w:pPr>
        <w:spacing w:line="400" w:lineRule="exact"/>
        <w:ind w:firstLineChars="200" w:firstLine="472"/>
        <w:rPr>
          <w:rFonts w:ascii="微软雅黑" w:eastAsia="微软雅黑" w:hAnsi="微软雅黑" w:cs="仿宋_GB2312"/>
          <w:sz w:val="24"/>
        </w:rPr>
      </w:pPr>
      <w:bookmarkStart w:id="8" w:name="第五条"/>
      <w:bookmarkEnd w:id="8"/>
      <w:r w:rsidRPr="00B80B1E">
        <w:rPr>
          <w:rFonts w:ascii="微软雅黑" w:eastAsia="微软雅黑" w:hAnsi="微软雅黑" w:cs="黑体" w:hint="eastAsia"/>
          <w:b/>
          <w:sz w:val="24"/>
        </w:rPr>
        <w:t>第五条</w:t>
      </w:r>
      <w:r w:rsidRPr="00B80B1E">
        <w:rPr>
          <w:rFonts w:ascii="微软雅黑" w:eastAsia="微软雅黑" w:hAnsi="微软雅黑" w:cs="仿宋_GB2312" w:hint="eastAsia"/>
          <w:sz w:val="24"/>
        </w:rPr>
        <w:t xml:space="preserve">　被告对其</w:t>
      </w:r>
      <w:proofErr w:type="gramStart"/>
      <w:r w:rsidRPr="00B80B1E">
        <w:rPr>
          <w:rFonts w:ascii="微软雅黑" w:eastAsia="微软雅黑" w:hAnsi="微软雅黑" w:cs="仿宋_GB2312" w:hint="eastAsia"/>
          <w:sz w:val="24"/>
        </w:rPr>
        <w:t>作出</w:t>
      </w:r>
      <w:proofErr w:type="gramEnd"/>
      <w:r w:rsidRPr="00B80B1E">
        <w:rPr>
          <w:rFonts w:ascii="微软雅黑" w:eastAsia="微软雅黑" w:hAnsi="微软雅黑" w:cs="仿宋_GB2312" w:hint="eastAsia"/>
          <w:sz w:val="24"/>
        </w:rPr>
        <w:t>的政府信息公开、不予公开等行为的合法性承担举证责任。</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有下列情形之一的，被告应当承担相应的举证责任：</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（一）被告主张政府信息已经公开的，应当就公开的事实举证，并向人民法院提交其已告知申请人获取该政府信息方式、途径等证据；</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（二）被告主张因公共利益决定公开涉及商业秘密、个人隐私的政府信息的，应当就认定公共利益的理由以及不公开可能对公共利益造成重大影响举证；</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lastRenderedPageBreak/>
        <w:t>（三）被告主张原告申请公开的信息属于内部事务信息不予公开的，应当就该信息属于人事管理、后勤管理或者内部工作流程信息等举证；</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（四）被告主张原告申请公开的信息属于过程性信息不予公开的，应当就该信息系行政机关</w:t>
      </w:r>
      <w:proofErr w:type="gramStart"/>
      <w:r w:rsidRPr="00B80B1E">
        <w:rPr>
          <w:rFonts w:ascii="微软雅黑" w:eastAsia="微软雅黑" w:hAnsi="微软雅黑" w:cs="仿宋_GB2312" w:hint="eastAsia"/>
          <w:sz w:val="24"/>
        </w:rPr>
        <w:t>作出</w:t>
      </w:r>
      <w:proofErr w:type="gramEnd"/>
      <w:r w:rsidRPr="00B80B1E">
        <w:rPr>
          <w:rFonts w:ascii="微软雅黑" w:eastAsia="微软雅黑" w:hAnsi="微软雅黑" w:cs="仿宋_GB2312" w:hint="eastAsia"/>
          <w:sz w:val="24"/>
        </w:rPr>
        <w:t>行政处理决定之前形成的内部讨论记录、过程稿、磋商信函、请示报告等举证；</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（五）被告主张原告申请公开的信息属于行政执法案卷信息不予公开的，应当就该信息系行政执法过程中形成并记录于执法案卷的当事人信息、调查笔录、询问笔录等举证；</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（六）被告主张政府信息不存在的，应当就其已尽合理检索义务等事实举证或者</w:t>
      </w:r>
      <w:proofErr w:type="gramStart"/>
      <w:r w:rsidRPr="00B80B1E">
        <w:rPr>
          <w:rFonts w:ascii="微软雅黑" w:eastAsia="微软雅黑" w:hAnsi="微软雅黑" w:cs="仿宋_GB2312" w:hint="eastAsia"/>
          <w:sz w:val="24"/>
        </w:rPr>
        <w:t>作出</w:t>
      </w:r>
      <w:proofErr w:type="gramEnd"/>
      <w:r w:rsidRPr="00B80B1E">
        <w:rPr>
          <w:rFonts w:ascii="微软雅黑" w:eastAsia="微软雅黑" w:hAnsi="微软雅黑" w:cs="仿宋_GB2312" w:hint="eastAsia"/>
          <w:sz w:val="24"/>
        </w:rPr>
        <w:t>合理说明。</w:t>
      </w:r>
    </w:p>
    <w:p w:rsidR="00C65F51" w:rsidRPr="00B80B1E" w:rsidRDefault="00E62DE0" w:rsidP="00B80B1E">
      <w:pPr>
        <w:spacing w:line="400" w:lineRule="exact"/>
        <w:ind w:firstLineChars="200" w:firstLine="472"/>
        <w:rPr>
          <w:rFonts w:ascii="微软雅黑" w:eastAsia="微软雅黑" w:hAnsi="微软雅黑" w:cs="仿宋_GB2312"/>
          <w:sz w:val="24"/>
        </w:rPr>
      </w:pPr>
      <w:bookmarkStart w:id="9" w:name="第六条"/>
      <w:bookmarkEnd w:id="9"/>
      <w:r w:rsidRPr="00B80B1E">
        <w:rPr>
          <w:rFonts w:ascii="微软雅黑" w:eastAsia="微软雅黑" w:hAnsi="微软雅黑" w:cs="黑体" w:hint="eastAsia"/>
          <w:b/>
          <w:sz w:val="24"/>
        </w:rPr>
        <w:t>第六条</w:t>
      </w:r>
      <w:r w:rsidRPr="00B80B1E">
        <w:rPr>
          <w:rFonts w:ascii="微软雅黑" w:eastAsia="微软雅黑" w:hAnsi="微软雅黑" w:cs="仿宋_GB2312" w:hint="eastAsia"/>
          <w:sz w:val="24"/>
        </w:rPr>
        <w:t xml:space="preserve">　被告主张原告申请公开的信息系国家秘密不予公开，并提供密级标识、保密期限或者其他证明材料的，人民法院应</w:t>
      </w:r>
      <w:proofErr w:type="gramStart"/>
      <w:r w:rsidRPr="00B80B1E">
        <w:rPr>
          <w:rFonts w:ascii="微软雅黑" w:eastAsia="微软雅黑" w:hAnsi="微软雅黑" w:cs="仿宋_GB2312" w:hint="eastAsia"/>
          <w:sz w:val="24"/>
        </w:rPr>
        <w:t>予支</w:t>
      </w:r>
      <w:proofErr w:type="gramEnd"/>
      <w:r w:rsidRPr="00B80B1E">
        <w:rPr>
          <w:rFonts w:ascii="微软雅黑" w:eastAsia="微软雅黑" w:hAnsi="微软雅黑" w:cs="仿宋_GB2312" w:hint="eastAsia"/>
          <w:sz w:val="24"/>
        </w:rPr>
        <w:t>持。</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被告主张原告申请公开的政府信息公开后可能危及国家安全、公共安全、社会稳定，并提供该信息公开后可能产生不利影响的证据或者</w:t>
      </w:r>
      <w:proofErr w:type="gramStart"/>
      <w:r w:rsidRPr="00B80B1E">
        <w:rPr>
          <w:rFonts w:ascii="微软雅黑" w:eastAsia="微软雅黑" w:hAnsi="微软雅黑" w:cs="仿宋_GB2312" w:hint="eastAsia"/>
          <w:sz w:val="24"/>
        </w:rPr>
        <w:t>作出</w:t>
      </w:r>
      <w:proofErr w:type="gramEnd"/>
      <w:r w:rsidRPr="00B80B1E">
        <w:rPr>
          <w:rFonts w:ascii="微软雅黑" w:eastAsia="微软雅黑" w:hAnsi="微软雅黑" w:cs="仿宋_GB2312" w:hint="eastAsia"/>
          <w:sz w:val="24"/>
        </w:rPr>
        <w:t>合理说明的，人民法院应</w:t>
      </w:r>
      <w:proofErr w:type="gramStart"/>
      <w:r w:rsidRPr="00B80B1E">
        <w:rPr>
          <w:rFonts w:ascii="微软雅黑" w:eastAsia="微软雅黑" w:hAnsi="微软雅黑" w:cs="仿宋_GB2312" w:hint="eastAsia"/>
          <w:sz w:val="24"/>
        </w:rPr>
        <w:t>予支</w:t>
      </w:r>
      <w:proofErr w:type="gramEnd"/>
      <w:r w:rsidRPr="00B80B1E">
        <w:rPr>
          <w:rFonts w:ascii="微软雅黑" w:eastAsia="微软雅黑" w:hAnsi="微软雅黑" w:cs="仿宋_GB2312" w:hint="eastAsia"/>
          <w:sz w:val="24"/>
        </w:rPr>
        <w:t>持。</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人民法院经审理认为政府信息公开后可能危及国家安全、公共安全、社会稳定的，有权要求当事人提供或者补充证据。</w:t>
      </w:r>
    </w:p>
    <w:p w:rsidR="00C65F51" w:rsidRPr="00B80B1E" w:rsidRDefault="00E62DE0" w:rsidP="00B80B1E">
      <w:pPr>
        <w:spacing w:line="400" w:lineRule="exact"/>
        <w:ind w:firstLineChars="200" w:firstLine="472"/>
        <w:rPr>
          <w:rFonts w:ascii="微软雅黑" w:eastAsia="微软雅黑" w:hAnsi="微软雅黑" w:cs="仿宋_GB2312"/>
          <w:sz w:val="24"/>
        </w:rPr>
      </w:pPr>
      <w:bookmarkStart w:id="10" w:name="第七条"/>
      <w:bookmarkEnd w:id="10"/>
      <w:r w:rsidRPr="00B80B1E">
        <w:rPr>
          <w:rFonts w:ascii="微软雅黑" w:eastAsia="微软雅黑" w:hAnsi="微软雅黑" w:cs="黑体" w:hint="eastAsia"/>
          <w:b/>
          <w:sz w:val="24"/>
        </w:rPr>
        <w:t>第七条</w:t>
      </w:r>
      <w:r w:rsidRPr="00B80B1E">
        <w:rPr>
          <w:rFonts w:ascii="微软雅黑" w:eastAsia="微软雅黑" w:hAnsi="微软雅黑" w:cs="仿宋_GB2312" w:hint="eastAsia"/>
          <w:sz w:val="24"/>
        </w:rPr>
        <w:t xml:space="preserve">　原告应当就下列事项承担举证责任：</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（一）起诉要求被告公开政府信息的，应当就其曾向行政机关提出政府信息公开申请举证；</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（二）起诉要求被告不得公开政府信息的，应当就政府信息涉及其商业秘密、个人隐私举证；</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（三）就行政机关公开或者不予公开等行为可能损害其合法权益举证。</w:t>
      </w:r>
    </w:p>
    <w:p w:rsidR="00C65F51" w:rsidRPr="00B80B1E" w:rsidRDefault="00E62DE0" w:rsidP="00B80B1E">
      <w:pPr>
        <w:spacing w:line="400" w:lineRule="exact"/>
        <w:ind w:firstLineChars="200" w:firstLine="472"/>
        <w:rPr>
          <w:rFonts w:ascii="微软雅黑" w:eastAsia="微软雅黑" w:hAnsi="微软雅黑" w:cs="仿宋_GB2312"/>
          <w:sz w:val="24"/>
        </w:rPr>
      </w:pPr>
      <w:bookmarkStart w:id="11" w:name="第八条"/>
      <w:bookmarkEnd w:id="11"/>
      <w:r w:rsidRPr="00B80B1E">
        <w:rPr>
          <w:rFonts w:ascii="微软雅黑" w:eastAsia="微软雅黑" w:hAnsi="微软雅黑" w:cs="黑体" w:hint="eastAsia"/>
          <w:b/>
          <w:sz w:val="24"/>
        </w:rPr>
        <w:t>第八条</w:t>
      </w:r>
      <w:r w:rsidRPr="00B80B1E">
        <w:rPr>
          <w:rFonts w:ascii="微软雅黑" w:eastAsia="微软雅黑" w:hAnsi="微软雅黑" w:cs="仿宋_GB2312" w:hint="eastAsia"/>
          <w:sz w:val="24"/>
        </w:rPr>
        <w:t xml:space="preserve">　人民法院审理第一审政府信息公开案件，可以适用简易程序。</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人民法院审理政府信息公开案件，应当视情采取适当的审理方式，避免泄露涉及国家秘密、商业秘密、个人隐私或者法律、法规和国家有关规定中要求应当保密的政府信息。</w:t>
      </w:r>
    </w:p>
    <w:p w:rsidR="00C65F51" w:rsidRPr="00B80B1E" w:rsidRDefault="00E62DE0" w:rsidP="00B80B1E">
      <w:pPr>
        <w:spacing w:line="400" w:lineRule="exact"/>
        <w:ind w:firstLineChars="200" w:firstLine="472"/>
        <w:rPr>
          <w:rFonts w:ascii="微软雅黑" w:eastAsia="微软雅黑" w:hAnsi="微软雅黑" w:cs="仿宋_GB2312"/>
          <w:sz w:val="24"/>
        </w:rPr>
      </w:pPr>
      <w:bookmarkStart w:id="12" w:name="第九条"/>
      <w:bookmarkEnd w:id="12"/>
      <w:r w:rsidRPr="00B80B1E">
        <w:rPr>
          <w:rFonts w:ascii="微软雅黑" w:eastAsia="微软雅黑" w:hAnsi="微软雅黑" w:cs="黑体" w:hint="eastAsia"/>
          <w:b/>
          <w:sz w:val="24"/>
        </w:rPr>
        <w:t>第九条</w:t>
      </w:r>
      <w:r w:rsidRPr="00B80B1E">
        <w:rPr>
          <w:rFonts w:ascii="微软雅黑" w:eastAsia="微软雅黑" w:hAnsi="微软雅黑" w:cs="仿宋_GB2312" w:hint="eastAsia"/>
          <w:sz w:val="24"/>
        </w:rPr>
        <w:t xml:space="preserve">　政府信息由被告的档案机构或档案工作人员保管的，适用政府信息公开条例的相关规定。</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涉及政府信息公开事项的档案已经移交各级国家档案馆的，依照有关档案管理的法律、法规和国家有关规定执行。</w:t>
      </w:r>
    </w:p>
    <w:p w:rsidR="00C65F51" w:rsidRPr="00B80B1E" w:rsidRDefault="00E62DE0" w:rsidP="00B80B1E">
      <w:pPr>
        <w:spacing w:line="400" w:lineRule="exact"/>
        <w:ind w:firstLineChars="200" w:firstLine="472"/>
        <w:rPr>
          <w:rFonts w:ascii="微软雅黑" w:eastAsia="微软雅黑" w:hAnsi="微软雅黑" w:cs="仿宋_GB2312"/>
          <w:sz w:val="24"/>
        </w:rPr>
      </w:pPr>
      <w:bookmarkStart w:id="13" w:name="第十条"/>
      <w:bookmarkEnd w:id="13"/>
      <w:r w:rsidRPr="00B80B1E">
        <w:rPr>
          <w:rFonts w:ascii="微软雅黑" w:eastAsia="微软雅黑" w:hAnsi="微软雅黑" w:cs="黑体" w:hint="eastAsia"/>
          <w:b/>
          <w:sz w:val="24"/>
        </w:rPr>
        <w:t>第十条</w:t>
      </w:r>
      <w:r w:rsidRPr="00B80B1E">
        <w:rPr>
          <w:rFonts w:ascii="微软雅黑" w:eastAsia="微软雅黑" w:hAnsi="微软雅黑" w:cs="仿宋_GB2312" w:hint="eastAsia"/>
          <w:sz w:val="24"/>
        </w:rPr>
        <w:t xml:space="preserve">　公民、法人或者其他组织提起的</w:t>
      </w:r>
      <w:proofErr w:type="gramStart"/>
      <w:r w:rsidRPr="00B80B1E">
        <w:rPr>
          <w:rFonts w:ascii="微软雅黑" w:eastAsia="微软雅黑" w:hAnsi="微软雅黑" w:cs="仿宋_GB2312" w:hint="eastAsia"/>
          <w:sz w:val="24"/>
        </w:rPr>
        <w:t>涉政府</w:t>
      </w:r>
      <w:proofErr w:type="gramEnd"/>
      <w:r w:rsidRPr="00B80B1E">
        <w:rPr>
          <w:rFonts w:ascii="微软雅黑" w:eastAsia="微软雅黑" w:hAnsi="微软雅黑" w:cs="仿宋_GB2312" w:hint="eastAsia"/>
          <w:sz w:val="24"/>
        </w:rPr>
        <w:t>信息公开诉讼明显不符合行政诉讼法规定的起诉条件的，人民法院不予登记立案。</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有下列情形之一的，人民法院裁定不予立案；已经立案的，裁定驳回起诉：</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（一）按照《中华人民共和国行政复议法》第二十三条第一款第四项的规定，应当先向行政复议机关申请行政复议而未申请的；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（二）行政机关</w:t>
      </w:r>
      <w:proofErr w:type="gramStart"/>
      <w:r w:rsidRPr="00B80B1E">
        <w:rPr>
          <w:rFonts w:ascii="微软雅黑" w:eastAsia="微软雅黑" w:hAnsi="微软雅黑" w:cs="仿宋_GB2312" w:hint="eastAsia"/>
          <w:sz w:val="24"/>
        </w:rPr>
        <w:t>作出</w:t>
      </w:r>
      <w:proofErr w:type="gramEnd"/>
      <w:r w:rsidRPr="00B80B1E">
        <w:rPr>
          <w:rFonts w:ascii="微软雅黑" w:eastAsia="微软雅黑" w:hAnsi="微软雅黑" w:cs="仿宋_GB2312" w:hint="eastAsia"/>
          <w:sz w:val="24"/>
        </w:rPr>
        <w:t>延长答复期限或者要求申请人补正等程序性告知行为的；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（三）单独起诉行政机关收取信息处理费决定的；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（四）申请人重复申请公开已经予以公开的政府信息，行政机关</w:t>
      </w:r>
      <w:proofErr w:type="gramStart"/>
      <w:r w:rsidRPr="00B80B1E">
        <w:rPr>
          <w:rFonts w:ascii="微软雅黑" w:eastAsia="微软雅黑" w:hAnsi="微软雅黑" w:cs="仿宋_GB2312" w:hint="eastAsia"/>
          <w:sz w:val="24"/>
        </w:rPr>
        <w:t>作出</w:t>
      </w:r>
      <w:proofErr w:type="gramEnd"/>
      <w:r w:rsidRPr="00B80B1E">
        <w:rPr>
          <w:rFonts w:ascii="微软雅黑" w:eastAsia="微软雅黑" w:hAnsi="微软雅黑" w:cs="仿宋_GB2312" w:hint="eastAsia"/>
          <w:sz w:val="24"/>
        </w:rPr>
        <w:t>不予重复处理答复的；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（五）申请行政机关公开的信息属于工商、不动产登记等资料，行政机关告知其按照法律、行政法规规定查询的；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（六）要求行政机关为其制作、加工、分析政府信息，行政机关未予提供的；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（七）申请人以政府信息公开申请的形式进行信访、投诉、举报等活动的；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（八）要求行政机关提供政府公报、报刊、书籍等公开出版物的；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（九）认为公共企事业单位未公开在提供社会公共服务过程中制作、获取的信息的；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（十）其他对公民、法人或者其他组织权利义务不产生实际影响的情形。</w:t>
      </w:r>
    </w:p>
    <w:p w:rsidR="00C65F51" w:rsidRPr="00B80B1E" w:rsidRDefault="00E62DE0" w:rsidP="00B80B1E">
      <w:pPr>
        <w:spacing w:line="400" w:lineRule="exact"/>
        <w:ind w:firstLineChars="200" w:firstLine="472"/>
        <w:rPr>
          <w:rFonts w:ascii="微软雅黑" w:eastAsia="微软雅黑" w:hAnsi="微软雅黑" w:cs="仿宋_GB2312"/>
          <w:sz w:val="24"/>
        </w:rPr>
      </w:pPr>
      <w:bookmarkStart w:id="14" w:name="第十一条"/>
      <w:bookmarkEnd w:id="14"/>
      <w:r w:rsidRPr="00B80B1E">
        <w:rPr>
          <w:rFonts w:ascii="微软雅黑" w:eastAsia="微软雅黑" w:hAnsi="微软雅黑" w:cs="黑体" w:hint="eastAsia"/>
          <w:b/>
          <w:sz w:val="24"/>
        </w:rPr>
        <w:lastRenderedPageBreak/>
        <w:t>第十一条</w:t>
      </w:r>
      <w:r w:rsidRPr="00B80B1E">
        <w:rPr>
          <w:rFonts w:ascii="微软雅黑" w:eastAsia="微软雅黑" w:hAnsi="微软雅黑" w:cs="仿宋_GB2312" w:hint="eastAsia"/>
          <w:sz w:val="24"/>
        </w:rPr>
        <w:t xml:space="preserve">　有下列情形之一的，人民法院判决被告履行政府信息公开职责：</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（一）被告对依法应当公开的政府信息拒绝或者部分拒绝公开的，人民法院判决撤销或者部分撤销被诉不予公开决定，并判决被告在二十个工作日内公开；</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（二）被告对原告要求公开的申请无正当理由逾期不予答复，原告请求判决被告公开理由成立的，人民法院判决被告在二十个工作日内公开；</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（三）被告不予公开的政府信息内容能够作区分处理的，人民法院判决被告在二十个工作日内公开能够公开的内容；</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（四）被告以政府信息公开会损害第三方合法权益为由不予公开，但第三方在诉讼程序中同意公开且人民法院经审理认为可以公开的，判决被告在二十个工作日内公开。</w:t>
      </w:r>
    </w:p>
    <w:p w:rsidR="00C65F51" w:rsidRPr="00B80B1E" w:rsidRDefault="00E62DE0" w:rsidP="00B80B1E">
      <w:pPr>
        <w:spacing w:line="400" w:lineRule="exact"/>
        <w:ind w:firstLineChars="200" w:firstLine="472"/>
        <w:rPr>
          <w:rFonts w:ascii="微软雅黑" w:eastAsia="微软雅黑" w:hAnsi="微软雅黑" w:cs="仿宋_GB2312"/>
          <w:sz w:val="24"/>
        </w:rPr>
      </w:pPr>
      <w:bookmarkStart w:id="15" w:name="第十二条"/>
      <w:bookmarkEnd w:id="15"/>
      <w:r w:rsidRPr="00B80B1E">
        <w:rPr>
          <w:rFonts w:ascii="微软雅黑" w:eastAsia="微软雅黑" w:hAnsi="微软雅黑" w:cs="黑体" w:hint="eastAsia"/>
          <w:b/>
          <w:sz w:val="24"/>
        </w:rPr>
        <w:t>第十二条</w:t>
      </w:r>
      <w:r w:rsidRPr="00B80B1E">
        <w:rPr>
          <w:rFonts w:ascii="微软雅黑" w:eastAsia="微软雅黑" w:hAnsi="微软雅黑" w:cs="仿宋_GB2312" w:hint="eastAsia"/>
          <w:sz w:val="24"/>
        </w:rPr>
        <w:t xml:space="preserve">　有下列情形之一的，人民法院判决确认违法：</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（一）被告公开政府信息行为违法，但不具有可撤销内容的；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（二）被告在诉讼程序中公开政府信息，原告仍然要求确认原不予公开或者逾期不予答复行为违法的；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（三）被告不予公开或者不予答复行为违法，但判决公开没有意义的。</w:t>
      </w:r>
    </w:p>
    <w:p w:rsidR="00C65F51" w:rsidRPr="00B80B1E" w:rsidRDefault="00E62DE0" w:rsidP="00B80B1E">
      <w:pPr>
        <w:spacing w:line="400" w:lineRule="exact"/>
        <w:ind w:firstLineChars="200" w:firstLine="472"/>
        <w:rPr>
          <w:rFonts w:ascii="微软雅黑" w:eastAsia="微软雅黑" w:hAnsi="微软雅黑" w:cs="仿宋_GB2312"/>
          <w:sz w:val="24"/>
        </w:rPr>
      </w:pPr>
      <w:bookmarkStart w:id="16" w:name="第十三条"/>
      <w:bookmarkEnd w:id="16"/>
      <w:r w:rsidRPr="00B80B1E">
        <w:rPr>
          <w:rFonts w:ascii="微软雅黑" w:eastAsia="微软雅黑" w:hAnsi="微软雅黑" w:cs="黑体" w:hint="eastAsia"/>
          <w:b/>
          <w:sz w:val="24"/>
        </w:rPr>
        <w:t>第十三条</w:t>
      </w:r>
      <w:r w:rsidRPr="00B80B1E">
        <w:rPr>
          <w:rFonts w:ascii="微软雅黑" w:eastAsia="微软雅黑" w:hAnsi="微软雅黑" w:cs="仿宋_GB2312" w:hint="eastAsia"/>
          <w:sz w:val="24"/>
        </w:rPr>
        <w:t xml:space="preserve">　政府信息尚未公开前，原告起诉要求被告不得公开政府信息的，人民法院经审理认为政府信息涉及原告商业秘密、个人隐私且不存在不公开会对公共利益造成重大影响的，应当判决被告不得公开政府信息。</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诉讼期间，原告申请停止公开涉及其商业秘密、个人隐私的政府信息，人民法院经审理认为符合行政诉讼法第五十六条规定的，裁定暂时停止公开。</w:t>
      </w:r>
    </w:p>
    <w:p w:rsidR="00C65F51" w:rsidRPr="00B80B1E" w:rsidRDefault="00E62DE0" w:rsidP="00B80B1E">
      <w:pPr>
        <w:spacing w:line="400" w:lineRule="exact"/>
        <w:ind w:firstLineChars="200" w:firstLine="472"/>
        <w:rPr>
          <w:rFonts w:ascii="微软雅黑" w:eastAsia="微软雅黑" w:hAnsi="微软雅黑" w:cs="仿宋_GB2312"/>
          <w:sz w:val="24"/>
        </w:rPr>
      </w:pPr>
      <w:bookmarkStart w:id="17" w:name="第十四条"/>
      <w:bookmarkEnd w:id="17"/>
      <w:r w:rsidRPr="00B80B1E">
        <w:rPr>
          <w:rFonts w:ascii="微软雅黑" w:eastAsia="微软雅黑" w:hAnsi="微软雅黑" w:cs="黑体" w:hint="eastAsia"/>
          <w:b/>
          <w:sz w:val="24"/>
        </w:rPr>
        <w:t>第十四条</w:t>
      </w:r>
      <w:r w:rsidRPr="00B80B1E">
        <w:rPr>
          <w:rFonts w:ascii="微软雅黑" w:eastAsia="微软雅黑" w:hAnsi="微软雅黑" w:cs="仿宋_GB2312" w:hint="eastAsia"/>
          <w:sz w:val="24"/>
        </w:rPr>
        <w:t xml:space="preserve">　有下列情形之一的，人民法院判决驳回原告的诉讼请求：</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（一）被告</w:t>
      </w:r>
      <w:proofErr w:type="gramStart"/>
      <w:r w:rsidRPr="00B80B1E">
        <w:rPr>
          <w:rFonts w:ascii="微软雅黑" w:eastAsia="微软雅黑" w:hAnsi="微软雅黑" w:cs="仿宋_GB2312" w:hint="eastAsia"/>
          <w:sz w:val="24"/>
        </w:rPr>
        <w:t>作出</w:t>
      </w:r>
      <w:proofErr w:type="gramEnd"/>
      <w:r w:rsidRPr="00B80B1E">
        <w:rPr>
          <w:rFonts w:ascii="微软雅黑" w:eastAsia="微软雅黑" w:hAnsi="微软雅黑" w:cs="仿宋_GB2312" w:hint="eastAsia"/>
          <w:sz w:val="24"/>
        </w:rPr>
        <w:t>的公开、不予公开的决定或者无法提供、</w:t>
      </w:r>
      <w:proofErr w:type="gramStart"/>
      <w:r w:rsidRPr="00B80B1E">
        <w:rPr>
          <w:rFonts w:ascii="微软雅黑" w:eastAsia="微软雅黑" w:hAnsi="微软雅黑" w:cs="仿宋_GB2312" w:hint="eastAsia"/>
          <w:sz w:val="24"/>
        </w:rPr>
        <w:t>不予处理</w:t>
      </w:r>
      <w:proofErr w:type="gramEnd"/>
      <w:r w:rsidRPr="00B80B1E">
        <w:rPr>
          <w:rFonts w:ascii="微软雅黑" w:eastAsia="微软雅黑" w:hAnsi="微软雅黑" w:cs="仿宋_GB2312" w:hint="eastAsia"/>
          <w:sz w:val="24"/>
        </w:rPr>
        <w:t>的告知合法的；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（二）申请公开的政府信息内容已经向公众公开，被告告知申请人获取该政府信息的方式、途径和时间的；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（三）被告收到同一申请人的不同申请或者不同申请人内容相同的申请后，在同一个政府信息公开答复中一并予以答复且答复内容合法的；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（四）原告起诉被告逾期不予答复理由不成立的；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（五）原告以政府信息侵犯其商业秘密、个人隐私为由请求不公开，理由不成立的；</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（六）其他应当判决驳回诉讼请求的情形。</w:t>
      </w:r>
    </w:p>
    <w:p w:rsidR="00C65F51" w:rsidRPr="00B80B1E" w:rsidRDefault="00E62DE0" w:rsidP="00B80B1E">
      <w:pPr>
        <w:spacing w:line="400" w:lineRule="exact"/>
        <w:ind w:firstLineChars="200" w:firstLine="472"/>
        <w:rPr>
          <w:rFonts w:ascii="微软雅黑" w:eastAsia="微软雅黑" w:hAnsi="微软雅黑" w:cs="仿宋_GB2312"/>
          <w:sz w:val="24"/>
        </w:rPr>
      </w:pPr>
      <w:bookmarkStart w:id="18" w:name="第十五条"/>
      <w:bookmarkEnd w:id="18"/>
      <w:r w:rsidRPr="00B80B1E">
        <w:rPr>
          <w:rFonts w:ascii="微软雅黑" w:eastAsia="微软雅黑" w:hAnsi="微软雅黑" w:cs="黑体" w:hint="eastAsia"/>
          <w:b/>
          <w:sz w:val="24"/>
        </w:rPr>
        <w:t>第十五条</w:t>
      </w:r>
      <w:r w:rsidRPr="00B80B1E">
        <w:rPr>
          <w:rFonts w:ascii="微软雅黑" w:eastAsia="微软雅黑" w:hAnsi="微软雅黑" w:cs="仿宋_GB2312" w:hint="eastAsia"/>
          <w:sz w:val="24"/>
        </w:rPr>
        <w:t xml:space="preserve">　本</w:t>
      </w:r>
      <w:proofErr w:type="gramStart"/>
      <w:r w:rsidRPr="00B80B1E">
        <w:rPr>
          <w:rFonts w:ascii="微软雅黑" w:eastAsia="微软雅黑" w:hAnsi="微软雅黑" w:cs="仿宋_GB2312" w:hint="eastAsia"/>
          <w:sz w:val="24"/>
        </w:rPr>
        <w:t>解释自</w:t>
      </w:r>
      <w:proofErr w:type="gramEnd"/>
      <w:r w:rsidRPr="00B80B1E">
        <w:rPr>
          <w:rFonts w:ascii="微软雅黑" w:eastAsia="微软雅黑" w:hAnsi="微软雅黑" w:cs="仿宋_GB2312" w:hint="eastAsia"/>
          <w:sz w:val="24"/>
        </w:rPr>
        <w:t>2025年6月1日起施行。</w:t>
      </w:r>
    </w:p>
    <w:p w:rsidR="00C65F51" w:rsidRPr="00B80B1E" w:rsidRDefault="00E62DE0" w:rsidP="00B80B1E">
      <w:pPr>
        <w:spacing w:line="400" w:lineRule="exact"/>
        <w:ind w:firstLineChars="200" w:firstLine="472"/>
        <w:rPr>
          <w:rFonts w:ascii="微软雅黑" w:eastAsia="微软雅黑" w:hAnsi="微软雅黑" w:cs="仿宋_GB2312"/>
          <w:sz w:val="24"/>
        </w:rPr>
      </w:pPr>
      <w:r w:rsidRPr="00B80B1E">
        <w:rPr>
          <w:rFonts w:ascii="微软雅黑" w:eastAsia="微软雅黑" w:hAnsi="微软雅黑" w:cs="仿宋_GB2312" w:hint="eastAsia"/>
          <w:sz w:val="24"/>
        </w:rPr>
        <w:t>本解释施行后，《最高人民法院关于审理政府信息公开行政案件若干问题的规定》（法释〔2011〕17号）同时废止。最高人民法院以前发布的司法解释及规范性文件，与本解释不一致的，不再适用。</w:t>
      </w:r>
    </w:p>
    <w:sectPr w:rsidR="00C65F51" w:rsidRPr="00B80B1E" w:rsidSect="00B80B1E">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46B" w:rsidRDefault="002C346B" w:rsidP="00C65F51">
      <w:r>
        <w:separator/>
      </w:r>
    </w:p>
  </w:endnote>
  <w:endnote w:type="continuationSeparator" w:id="0">
    <w:p w:rsidR="002C346B" w:rsidRDefault="002C346B" w:rsidP="00C6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F51" w:rsidRDefault="00E62DE0">
    <w:pPr>
      <w:pStyle w:val="a4"/>
      <w:rPr>
        <w:rFonts w:ascii="宋体" w:eastAsia="宋体" w:hAnsi="宋体"/>
        <w:sz w:val="28"/>
        <w:szCs w:val="28"/>
      </w:rPr>
    </w:pPr>
    <w:r>
      <w:rPr>
        <w:rFonts w:ascii="宋体" w:eastAsia="宋体" w:hAnsi="宋体" w:hint="eastAsia"/>
        <w:sz w:val="28"/>
        <w:szCs w:val="28"/>
      </w:rPr>
      <w:t xml:space="preserve">　－</w:t>
    </w:r>
    <w:r w:rsidR="00C65F51">
      <w:rPr>
        <w:rFonts w:ascii="宋体" w:eastAsia="宋体" w:hAnsi="宋体"/>
        <w:sz w:val="28"/>
        <w:szCs w:val="28"/>
      </w:rPr>
      <w:fldChar w:fldCharType="begin"/>
    </w:r>
    <w:r>
      <w:rPr>
        <w:rFonts w:ascii="宋体" w:eastAsia="宋体" w:hAnsi="宋体"/>
        <w:sz w:val="28"/>
        <w:szCs w:val="28"/>
      </w:rPr>
      <w:instrText>PAGE   \* MERGEFORMAT</w:instrText>
    </w:r>
    <w:r w:rsidR="00C65F51">
      <w:rPr>
        <w:rFonts w:ascii="宋体" w:eastAsia="宋体" w:hAnsi="宋体"/>
        <w:sz w:val="28"/>
        <w:szCs w:val="28"/>
      </w:rPr>
      <w:fldChar w:fldCharType="separate"/>
    </w:r>
    <w:r w:rsidR="00B80B1E" w:rsidRPr="00B80B1E">
      <w:rPr>
        <w:rFonts w:ascii="宋体" w:eastAsia="宋体" w:hAnsi="宋体"/>
        <w:noProof/>
        <w:sz w:val="28"/>
        <w:szCs w:val="28"/>
        <w:lang w:val="zh-CN"/>
      </w:rPr>
      <w:t>2</w:t>
    </w:r>
    <w:r w:rsidR="00C65F51">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F51" w:rsidRDefault="00E62DE0">
    <w:pPr>
      <w:pStyle w:val="a4"/>
      <w:wordWrap w:val="0"/>
      <w:jc w:val="right"/>
      <w:rPr>
        <w:rFonts w:eastAsia="宋体"/>
      </w:rPr>
    </w:pPr>
    <w:r>
      <w:rPr>
        <w:rFonts w:ascii="宋体" w:eastAsia="宋体" w:hAnsi="宋体" w:hint="eastAsia"/>
        <w:sz w:val="28"/>
        <w:szCs w:val="28"/>
      </w:rPr>
      <w:t>－</w:t>
    </w:r>
    <w:r w:rsidR="00C65F51">
      <w:rPr>
        <w:rFonts w:ascii="宋体" w:eastAsia="宋体" w:hAnsi="宋体"/>
        <w:sz w:val="28"/>
        <w:szCs w:val="28"/>
      </w:rPr>
      <w:fldChar w:fldCharType="begin"/>
    </w:r>
    <w:r>
      <w:rPr>
        <w:rFonts w:ascii="宋体" w:eastAsia="宋体" w:hAnsi="宋体"/>
        <w:sz w:val="28"/>
        <w:szCs w:val="28"/>
      </w:rPr>
      <w:instrText>PAGE   \* MERGEFORMAT</w:instrText>
    </w:r>
    <w:r w:rsidR="00C65F51">
      <w:rPr>
        <w:rFonts w:ascii="宋体" w:eastAsia="宋体" w:hAnsi="宋体"/>
        <w:sz w:val="28"/>
        <w:szCs w:val="28"/>
      </w:rPr>
      <w:fldChar w:fldCharType="separate"/>
    </w:r>
    <w:r w:rsidR="006C7968" w:rsidRPr="006C7968">
      <w:rPr>
        <w:rFonts w:ascii="宋体" w:eastAsia="宋体" w:hAnsi="宋体"/>
        <w:noProof/>
        <w:sz w:val="28"/>
        <w:szCs w:val="28"/>
        <w:lang w:val="zh-CN"/>
      </w:rPr>
      <w:t>3</w:t>
    </w:r>
    <w:r w:rsidR="00C65F51">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46B" w:rsidRDefault="002C346B" w:rsidP="00C65F51">
      <w:r>
        <w:separator/>
      </w:r>
    </w:p>
  </w:footnote>
  <w:footnote w:type="continuationSeparator" w:id="0">
    <w:p w:rsidR="002C346B" w:rsidRDefault="002C346B" w:rsidP="00C65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D5983"/>
    <w:rsid w:val="001E2980"/>
    <w:rsid w:val="00226845"/>
    <w:rsid w:val="002434D9"/>
    <w:rsid w:val="002447F6"/>
    <w:rsid w:val="00247B39"/>
    <w:rsid w:val="002607B9"/>
    <w:rsid w:val="00265F71"/>
    <w:rsid w:val="002C346B"/>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C7968"/>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91A81"/>
    <w:rsid w:val="00B12059"/>
    <w:rsid w:val="00B32293"/>
    <w:rsid w:val="00B718F5"/>
    <w:rsid w:val="00B80B1E"/>
    <w:rsid w:val="00B90B92"/>
    <w:rsid w:val="00BB0938"/>
    <w:rsid w:val="00BB259A"/>
    <w:rsid w:val="00BC1DEF"/>
    <w:rsid w:val="00BC4088"/>
    <w:rsid w:val="00BF513D"/>
    <w:rsid w:val="00C16EFC"/>
    <w:rsid w:val="00C65F51"/>
    <w:rsid w:val="00C97FAE"/>
    <w:rsid w:val="00CC1CE5"/>
    <w:rsid w:val="00CC393A"/>
    <w:rsid w:val="00D0095F"/>
    <w:rsid w:val="00D50578"/>
    <w:rsid w:val="00D625F1"/>
    <w:rsid w:val="00D64B65"/>
    <w:rsid w:val="00D677FE"/>
    <w:rsid w:val="00DB69C0"/>
    <w:rsid w:val="00DB7DE9"/>
    <w:rsid w:val="00DC4D4C"/>
    <w:rsid w:val="00DD7D16"/>
    <w:rsid w:val="00E62DE0"/>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98A635B"/>
    <w:rsid w:val="2C286CBB"/>
    <w:rsid w:val="2D0951A3"/>
    <w:rsid w:val="2EC9480B"/>
    <w:rsid w:val="37702892"/>
    <w:rsid w:val="3BBA06C8"/>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B8E0527"/>
    <w:rsid w:val="5BE87A71"/>
    <w:rsid w:val="5DA237CF"/>
    <w:rsid w:val="5F066F8F"/>
    <w:rsid w:val="622F12CF"/>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1A9B5"/>
  <w15:docId w15:val="{1F11FAD9-E751-403D-9DCE-D9E148D0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F51"/>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C65F51"/>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C65F51"/>
    <w:rPr>
      <w:rFonts w:ascii="宋体" w:hAnsi="Courier New" w:cs="Courier New"/>
      <w:szCs w:val="21"/>
    </w:rPr>
  </w:style>
  <w:style w:type="paragraph" w:styleId="a4">
    <w:name w:val="footer"/>
    <w:basedOn w:val="a"/>
    <w:link w:val="a5"/>
    <w:uiPriority w:val="99"/>
    <w:unhideWhenUsed/>
    <w:qFormat/>
    <w:rsid w:val="00C65F51"/>
    <w:pPr>
      <w:tabs>
        <w:tab w:val="center" w:pos="4153"/>
        <w:tab w:val="right" w:pos="8306"/>
      </w:tabs>
      <w:snapToGrid w:val="0"/>
      <w:jc w:val="left"/>
    </w:pPr>
    <w:rPr>
      <w:sz w:val="18"/>
      <w:szCs w:val="18"/>
    </w:rPr>
  </w:style>
  <w:style w:type="paragraph" w:styleId="a6">
    <w:name w:val="header"/>
    <w:basedOn w:val="a"/>
    <w:link w:val="a7"/>
    <w:uiPriority w:val="99"/>
    <w:unhideWhenUsed/>
    <w:qFormat/>
    <w:rsid w:val="00C65F51"/>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sid w:val="00C65F51"/>
    <w:rPr>
      <w:color w:val="954F72"/>
      <w:u w:val="single"/>
    </w:rPr>
  </w:style>
  <w:style w:type="character" w:styleId="a9">
    <w:name w:val="Hyperlink"/>
    <w:uiPriority w:val="99"/>
    <w:qFormat/>
    <w:rsid w:val="00C65F51"/>
    <w:rPr>
      <w:rFonts w:ascii="ˎ̥" w:hAnsi="ˎ̥" w:hint="default"/>
      <w:color w:val="0404B3"/>
      <w:sz w:val="18"/>
      <w:szCs w:val="18"/>
      <w:u w:val="none"/>
    </w:rPr>
  </w:style>
  <w:style w:type="character" w:customStyle="1" w:styleId="a5">
    <w:name w:val="页脚 字符"/>
    <w:link w:val="a4"/>
    <w:uiPriority w:val="99"/>
    <w:qFormat/>
    <w:rsid w:val="00C65F51"/>
    <w:rPr>
      <w:sz w:val="18"/>
      <w:szCs w:val="18"/>
    </w:rPr>
  </w:style>
  <w:style w:type="character" w:customStyle="1" w:styleId="a7">
    <w:name w:val="页眉 字符"/>
    <w:link w:val="a6"/>
    <w:uiPriority w:val="99"/>
    <w:qFormat/>
    <w:rsid w:val="00C65F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492</Words>
  <Characters>2809</Characters>
  <Application>Microsoft Office Word</Application>
  <DocSecurity>0</DocSecurity>
  <Lines>23</Lines>
  <Paragraphs>6</Paragraphs>
  <ScaleCrop>false</ScaleCrop>
  <Company>Microsoft</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cp:lastPrinted>2024-07-19T01:09:00Z</cp:lastPrinted>
  <dcterms:created xsi:type="dcterms:W3CDTF">2017-11-15T02:33:00Z</dcterms:created>
  <dcterms:modified xsi:type="dcterms:W3CDTF">2025-08-22T03:47:00Z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EA8601DB234643B0AEF757950F78F983_13</vt:lpwstr>
  </property>
  <property fmtid="{D5CDD505-2E9C-101B-9397-08002B2CF9AE}" pid="3" name="KSOProductBuildVer">
    <vt:lpwstr>2052-12.1.0.21915</vt:lpwstr>
  </property>
  <property fmtid="{D5CDD505-2E9C-101B-9397-08002B2CF9AE}" pid="4" name="KSOTemplateDocerSaveRecord">
    <vt:lpwstr>eyJoZGlkIjoiODM0YzQzMGFjMjUzMGYwODMwZjhmZTEzMTA0N2U0NTciLCJ1c2VySWQiOiIyMzkwNjQ1MjcifQ==</vt:lpwstr>
  </property>
</Properties>
</file>